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3" w:rsidRPr="00DB37B3" w:rsidRDefault="00DB37B3" w:rsidP="00DB37B3">
      <w:pPr>
        <w:jc w:val="center"/>
        <w:rPr>
          <w:rFonts w:ascii="Traditional Arabic" w:hAnsi="Traditional Arabic" w:cs="Traditional Arabic"/>
          <w:b/>
          <w:bCs/>
          <w:sz w:val="18"/>
          <w:szCs w:val="18"/>
          <w:rtl/>
        </w:rPr>
      </w:pPr>
      <w:bookmarkStart w:id="0" w:name="_GoBack"/>
      <w:bookmarkEnd w:id="0"/>
    </w:p>
    <w:p w:rsidR="00DB37B3" w:rsidRDefault="00DB37B3" w:rsidP="00DB37B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DC0F6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نموذج قائمة غياب</w:t>
      </w:r>
      <w:r w:rsidR="00B3531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للأقسام</w:t>
      </w:r>
    </w:p>
    <w:p w:rsidR="00DB37B3" w:rsidRPr="00DC0F64" w:rsidRDefault="00DB37B3" w:rsidP="00DB37B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DB37B3" w:rsidRDefault="00DB37B3" w:rsidP="00B3531D">
      <w:pPr>
        <w:ind w:left="-766" w:right="-709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>أسماء الطالبات اللاتي تجاوزت نسبة الغياب بدون عذر بنسبة أكثر من 25% في المحاضرات والدروس المعملية الفترة من</w:t>
      </w:r>
      <w:r w:rsidR="00B353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8</w:t>
      </w: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>/</w:t>
      </w:r>
      <w:r w:rsidR="00B353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11</w:t>
      </w: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>/</w:t>
      </w:r>
      <w:r w:rsidR="00B353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1436هـ</w:t>
      </w: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</w:t>
      </w:r>
      <w:r w:rsidR="00B353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17</w:t>
      </w: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>/</w:t>
      </w:r>
      <w:r w:rsidR="00B353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</w:t>
      </w: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>/</w:t>
      </w:r>
      <w:r w:rsidR="00B353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1437هـ</w:t>
      </w: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>ـ الفصل الد</w:t>
      </w:r>
      <w:r w:rsidR="000D00F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راسي </w:t>
      </w:r>
      <w:r w:rsidR="00B353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الاول</w:t>
      </w:r>
      <w:r w:rsidR="000D00F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للعام الجامعي </w:t>
      </w:r>
      <w:r w:rsidR="000D00F1">
        <w:rPr>
          <w:rFonts w:ascii="Traditional Arabic" w:hAnsi="Traditional Arabic" w:cs="Traditional Arabic"/>
          <w:b/>
          <w:bCs/>
          <w:sz w:val="32"/>
          <w:szCs w:val="32"/>
        </w:rPr>
        <w:t>143</w:t>
      </w:r>
      <w:r w:rsidR="00B3531D">
        <w:rPr>
          <w:rFonts w:ascii="Traditional Arabic" w:hAnsi="Traditional Arabic" w:cs="Traditional Arabic"/>
          <w:b/>
          <w:bCs/>
          <w:sz w:val="32"/>
          <w:szCs w:val="32"/>
        </w:rPr>
        <w:t>6</w:t>
      </w: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>/</w:t>
      </w:r>
      <w:r w:rsidR="000D00F1">
        <w:rPr>
          <w:rFonts w:ascii="Traditional Arabic" w:hAnsi="Traditional Arabic" w:cs="Traditional Arabic"/>
          <w:b/>
          <w:bCs/>
          <w:sz w:val="32"/>
          <w:szCs w:val="32"/>
        </w:rPr>
        <w:t>143</w:t>
      </w:r>
      <w:r w:rsidR="00B3531D">
        <w:rPr>
          <w:rFonts w:ascii="Traditional Arabic" w:hAnsi="Traditional Arabic" w:cs="Traditional Arabic"/>
          <w:b/>
          <w:bCs/>
          <w:sz w:val="32"/>
          <w:szCs w:val="32"/>
        </w:rPr>
        <w:t>7</w:t>
      </w: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>هـ.</w:t>
      </w:r>
    </w:p>
    <w:p w:rsidR="00DB37B3" w:rsidRPr="00DB37B3" w:rsidRDefault="00DB37B3" w:rsidP="00DB37B3">
      <w:pPr>
        <w:jc w:val="both"/>
        <w:rPr>
          <w:rFonts w:ascii="Traditional Arabic" w:hAnsi="Traditional Arabic" w:cs="Traditional Arabic"/>
          <w:b/>
          <w:bCs/>
          <w:sz w:val="18"/>
          <w:szCs w:val="18"/>
          <w:rtl/>
        </w:rPr>
      </w:pPr>
    </w:p>
    <w:tbl>
      <w:tblPr>
        <w:bidiVisual/>
        <w:tblW w:w="10490" w:type="dxa"/>
        <w:tblInd w:w="-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145"/>
        <w:gridCol w:w="1559"/>
        <w:gridCol w:w="1134"/>
        <w:gridCol w:w="992"/>
        <w:gridCol w:w="1134"/>
        <w:gridCol w:w="1276"/>
        <w:gridCol w:w="1702"/>
      </w:tblGrid>
      <w:tr w:rsidR="005268AF" w:rsidRPr="00DC0F64">
        <w:tc>
          <w:tcPr>
            <w:tcW w:w="548" w:type="dxa"/>
            <w:vAlign w:val="center"/>
          </w:tcPr>
          <w:p w:rsidR="005268AF" w:rsidRPr="00DC0F64" w:rsidRDefault="005268AF" w:rsidP="0046106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en-US"/>
              </w:rPr>
            </w:pPr>
            <w:r w:rsidRPr="00DC0F6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45" w:type="dxa"/>
            <w:vAlign w:val="center"/>
          </w:tcPr>
          <w:p w:rsidR="005268AF" w:rsidRPr="00DC0F64" w:rsidRDefault="005268AF" w:rsidP="0046106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en-US"/>
              </w:rPr>
            </w:pPr>
            <w:r w:rsidRPr="00DC0F6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559" w:type="dxa"/>
            <w:vAlign w:val="center"/>
          </w:tcPr>
          <w:p w:rsidR="005268AF" w:rsidRPr="00DC0F64" w:rsidRDefault="005268AF" w:rsidP="0046106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en-US"/>
              </w:rPr>
            </w:pPr>
            <w:r w:rsidRPr="00DC0F6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جامعي</w:t>
            </w: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en-US"/>
              </w:rPr>
            </w:pPr>
            <w:r w:rsidRPr="00DC0F6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992" w:type="dxa"/>
            <w:vAlign w:val="center"/>
          </w:tcPr>
          <w:p w:rsidR="005268AF" w:rsidRPr="00DC0F64" w:rsidRDefault="005268AF" w:rsidP="0046106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en-US"/>
              </w:rPr>
            </w:pPr>
            <w:r w:rsidRPr="00DC0F6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en-US"/>
              </w:rPr>
            </w:pPr>
            <w:r w:rsidRPr="00DC0F6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نسبة الغياب</w:t>
            </w:r>
          </w:p>
        </w:tc>
        <w:tc>
          <w:tcPr>
            <w:tcW w:w="1276" w:type="dxa"/>
            <w:vAlign w:val="center"/>
          </w:tcPr>
          <w:p w:rsidR="005268AF" w:rsidRPr="00DC0F64" w:rsidRDefault="005268AF" w:rsidP="0046106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en-US"/>
              </w:rPr>
            </w:pPr>
            <w:r w:rsidRPr="00DC0F6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حالة الطالبة</w:t>
            </w:r>
          </w:p>
        </w:tc>
        <w:tc>
          <w:tcPr>
            <w:tcW w:w="1702" w:type="dxa"/>
            <w:vAlign w:val="center"/>
          </w:tcPr>
          <w:p w:rsidR="005268AF" w:rsidRPr="00DC0F64" w:rsidRDefault="005268AF" w:rsidP="0046106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en-US"/>
              </w:rPr>
            </w:pPr>
            <w:r w:rsidRPr="00DC0F6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درجة الأعمال الفصلية</w:t>
            </w:r>
          </w:p>
        </w:tc>
      </w:tr>
      <w:tr w:rsidR="005268AF" w:rsidRPr="00DC0F64">
        <w:tc>
          <w:tcPr>
            <w:tcW w:w="548" w:type="dxa"/>
            <w:vAlign w:val="center"/>
          </w:tcPr>
          <w:p w:rsidR="005268AF" w:rsidRPr="00DC0F64" w:rsidRDefault="005268AF" w:rsidP="004610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145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70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</w:tr>
      <w:tr w:rsidR="005268AF" w:rsidRPr="00DC0F64">
        <w:tc>
          <w:tcPr>
            <w:tcW w:w="548" w:type="dxa"/>
            <w:vAlign w:val="center"/>
          </w:tcPr>
          <w:p w:rsidR="005268AF" w:rsidRPr="00DC0F64" w:rsidRDefault="005268AF" w:rsidP="004610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45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70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</w:tr>
      <w:tr w:rsidR="005268AF" w:rsidRPr="00DC0F64">
        <w:tc>
          <w:tcPr>
            <w:tcW w:w="548" w:type="dxa"/>
            <w:vAlign w:val="center"/>
          </w:tcPr>
          <w:p w:rsidR="005268AF" w:rsidRPr="00DC0F64" w:rsidRDefault="005268AF" w:rsidP="004610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145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70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</w:tr>
      <w:tr w:rsidR="005268AF" w:rsidRPr="00DC0F64">
        <w:tc>
          <w:tcPr>
            <w:tcW w:w="548" w:type="dxa"/>
            <w:vAlign w:val="center"/>
          </w:tcPr>
          <w:p w:rsidR="005268AF" w:rsidRPr="00DC0F64" w:rsidRDefault="005268AF" w:rsidP="004610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145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70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</w:tr>
      <w:tr w:rsidR="005268AF" w:rsidRPr="00DC0F64">
        <w:tc>
          <w:tcPr>
            <w:tcW w:w="548" w:type="dxa"/>
            <w:vAlign w:val="center"/>
          </w:tcPr>
          <w:p w:rsidR="005268AF" w:rsidRPr="00DC0F64" w:rsidRDefault="005268AF" w:rsidP="004610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145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70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</w:tr>
      <w:tr w:rsidR="005268AF" w:rsidRPr="00DC0F64">
        <w:tc>
          <w:tcPr>
            <w:tcW w:w="548" w:type="dxa"/>
            <w:vAlign w:val="center"/>
          </w:tcPr>
          <w:p w:rsidR="005268AF" w:rsidRPr="00DC0F64" w:rsidRDefault="005268AF" w:rsidP="004610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145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70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</w:tr>
      <w:tr w:rsidR="005268AF" w:rsidRPr="00DC0F64">
        <w:tc>
          <w:tcPr>
            <w:tcW w:w="548" w:type="dxa"/>
            <w:vAlign w:val="center"/>
          </w:tcPr>
          <w:p w:rsidR="005268AF" w:rsidRPr="00DC0F64" w:rsidRDefault="005268AF" w:rsidP="004610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145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70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</w:tr>
      <w:tr w:rsidR="005268AF" w:rsidRPr="00DC0F64">
        <w:tc>
          <w:tcPr>
            <w:tcW w:w="548" w:type="dxa"/>
            <w:vAlign w:val="center"/>
          </w:tcPr>
          <w:p w:rsidR="005268AF" w:rsidRPr="00DC0F64" w:rsidRDefault="005268AF" w:rsidP="004610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145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70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</w:tr>
      <w:tr w:rsidR="005268AF" w:rsidRPr="00DC0F64">
        <w:tc>
          <w:tcPr>
            <w:tcW w:w="548" w:type="dxa"/>
            <w:vAlign w:val="center"/>
          </w:tcPr>
          <w:p w:rsidR="005268AF" w:rsidRPr="00DC0F64" w:rsidRDefault="005268AF" w:rsidP="004610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145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70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</w:tr>
      <w:tr w:rsidR="005268AF" w:rsidRPr="00DC0F64">
        <w:tc>
          <w:tcPr>
            <w:tcW w:w="548" w:type="dxa"/>
            <w:vAlign w:val="center"/>
          </w:tcPr>
          <w:p w:rsidR="005268AF" w:rsidRDefault="005268AF" w:rsidP="004610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145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70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</w:tr>
      <w:tr w:rsidR="005268AF" w:rsidRPr="00DC0F64">
        <w:tc>
          <w:tcPr>
            <w:tcW w:w="548" w:type="dxa"/>
            <w:vAlign w:val="center"/>
          </w:tcPr>
          <w:p w:rsidR="005268AF" w:rsidRDefault="005268AF" w:rsidP="004610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145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70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</w:tr>
      <w:tr w:rsidR="005268AF" w:rsidRPr="00DC0F64">
        <w:tc>
          <w:tcPr>
            <w:tcW w:w="548" w:type="dxa"/>
            <w:vAlign w:val="center"/>
          </w:tcPr>
          <w:p w:rsidR="005268AF" w:rsidRDefault="005268AF" w:rsidP="004610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145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  <w:tc>
          <w:tcPr>
            <w:tcW w:w="1702" w:type="dxa"/>
            <w:vAlign w:val="center"/>
          </w:tcPr>
          <w:p w:rsidR="005268AF" w:rsidRPr="00DC0F64" w:rsidRDefault="005268AF" w:rsidP="00461066">
            <w:pPr>
              <w:ind w:firstLine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en-US"/>
              </w:rPr>
            </w:pPr>
          </w:p>
        </w:tc>
      </w:tr>
    </w:tbl>
    <w:p w:rsidR="00DB37B3" w:rsidRDefault="00DB37B3" w:rsidP="00DB37B3">
      <w:pPr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DB37B3" w:rsidRPr="00DC0F64" w:rsidRDefault="00DB37B3" w:rsidP="005268AF">
      <w:pPr>
        <w:ind w:left="-766" w:right="-709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>تم التأكد من تسجيل الطالبات المذكورات أعلاه في المقررات المذكورة وعدم انسحابهن أو اعتذارهن من الفصل الدراسي الحالي حتى تاريخه.</w:t>
      </w:r>
    </w:p>
    <w:p w:rsidR="00DB37B3" w:rsidRPr="00DC0F64" w:rsidRDefault="00DB37B3" w:rsidP="00DB37B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C0F6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توقيع أستاذ المقرر</w:t>
      </w: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AA0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</w:t>
      </w:r>
      <w:r w:rsidRPr="00DC0F6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رقم الجلسة</w:t>
      </w: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Pr="00DC0F64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AA03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</w:t>
      </w:r>
      <w:r w:rsidRPr="00DC0F6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تاريخـه</w:t>
      </w:r>
    </w:p>
    <w:p w:rsidR="00FA3702" w:rsidRPr="00DB37B3" w:rsidRDefault="00FA3702" w:rsidP="00DB37B3">
      <w:pPr>
        <w:rPr>
          <w:rtl/>
        </w:rPr>
      </w:pPr>
    </w:p>
    <w:sectPr w:rsidR="00FA3702" w:rsidRPr="00DB37B3" w:rsidSect="00D27EBD">
      <w:headerReference w:type="default" r:id="rId7"/>
      <w:pgSz w:w="11906" w:h="16838"/>
      <w:pgMar w:top="946" w:right="1800" w:bottom="1440" w:left="1800" w:header="540" w:footer="124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42" w:rsidRDefault="005F1542">
      <w:r>
        <w:separator/>
      </w:r>
    </w:p>
  </w:endnote>
  <w:endnote w:type="continuationSeparator" w:id="0">
    <w:p w:rsidR="005F1542" w:rsidRDefault="005F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42" w:rsidRDefault="005F1542">
      <w:r>
        <w:separator/>
      </w:r>
    </w:p>
  </w:footnote>
  <w:footnote w:type="continuationSeparator" w:id="0">
    <w:p w:rsidR="005F1542" w:rsidRDefault="005F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031"/>
      <w:gridCol w:w="2268"/>
      <w:gridCol w:w="4115"/>
    </w:tblGrid>
    <w:tr w:rsidR="00737330" w:rsidRPr="008D48A6">
      <w:trPr>
        <w:trHeight w:val="227"/>
        <w:jc w:val="center"/>
      </w:trPr>
      <w:tc>
        <w:tcPr>
          <w:tcW w:w="403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:rsidR="00737330" w:rsidRPr="00F76F56" w:rsidRDefault="00737330" w:rsidP="001204B8">
          <w:pPr>
            <w:jc w:val="center"/>
            <w:rPr>
              <w:rFonts w:cs="Traditional Arabic"/>
              <w:b/>
              <w:bCs/>
              <w:sz w:val="28"/>
              <w:szCs w:val="28"/>
            </w:rPr>
          </w:pPr>
          <w:r w:rsidRPr="00F76F56">
            <w:rPr>
              <w:rFonts w:cs="Traditional Arabic"/>
              <w:b/>
              <w:bCs/>
              <w:sz w:val="28"/>
              <w:szCs w:val="28"/>
              <w:rtl/>
            </w:rPr>
            <w:t>نظام إدارة الجودة</w:t>
          </w:r>
        </w:p>
      </w:tc>
      <w:tc>
        <w:tcPr>
          <w:tcW w:w="2268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37330" w:rsidRPr="008D48A6" w:rsidRDefault="00FA7F21" w:rsidP="001204B8">
          <w:pPr>
            <w:jc w:val="center"/>
            <w:rPr>
              <w:rFonts w:ascii="Arial" w:hAnsi="Arial" w:cs="Arabic Transparent"/>
              <w:sz w:val="28"/>
              <w:szCs w:val="28"/>
            </w:rPr>
          </w:pPr>
          <w:r w:rsidRPr="00203264">
            <w:rPr>
              <w:rFonts w:ascii="Arial" w:hAnsi="Arial" w:cs="Arabic Transparent"/>
              <w:noProof/>
              <w:sz w:val="28"/>
              <w:szCs w:val="28"/>
            </w:rPr>
            <w:drawing>
              <wp:inline distT="0" distB="0" distL="0" distR="0">
                <wp:extent cx="1352550" cy="1104900"/>
                <wp:effectExtent l="0" t="0" r="0" b="0"/>
                <wp:docPr id="1" name="Picture 1" descr="psd-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d-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737330" w:rsidRPr="00F76F56" w:rsidRDefault="00737330" w:rsidP="001204B8">
          <w:pPr>
            <w:jc w:val="center"/>
            <w:rPr>
              <w:rFonts w:ascii="Arial" w:hAnsi="Arial" w:cs="Traditional Arabic"/>
              <w:b/>
              <w:bCs/>
              <w:sz w:val="28"/>
              <w:szCs w:val="28"/>
            </w:rPr>
          </w:pPr>
          <w:r w:rsidRPr="00F76F56">
            <w:rPr>
              <w:rFonts w:ascii="Arial" w:hAnsi="Arial" w:cs="Traditional Arabic"/>
              <w:b/>
              <w:bCs/>
              <w:sz w:val="28"/>
              <w:szCs w:val="28"/>
              <w:rtl/>
            </w:rPr>
            <w:t>المملكة العربية السعودية</w:t>
          </w:r>
        </w:p>
      </w:tc>
    </w:tr>
    <w:tr w:rsidR="00737330" w:rsidRPr="008D48A6">
      <w:trPr>
        <w:trHeight w:val="226"/>
        <w:jc w:val="center"/>
      </w:trPr>
      <w:tc>
        <w:tcPr>
          <w:tcW w:w="403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:rsidR="00737330" w:rsidRPr="00F76F56" w:rsidRDefault="00737330" w:rsidP="001204B8">
          <w:pPr>
            <w:jc w:val="center"/>
            <w:rPr>
              <w:rFonts w:ascii="Arial" w:hAnsi="Arial" w:cs="Traditional Arabic"/>
              <w:b/>
              <w:bCs/>
              <w:sz w:val="28"/>
              <w:szCs w:val="28"/>
            </w:rPr>
          </w:pPr>
          <w:r w:rsidRPr="00F76F56">
            <w:rPr>
              <w:rFonts w:ascii="Arial" w:hAnsi="Arial" w:cs="Traditional Arabic"/>
              <w:b/>
              <w:bCs/>
              <w:sz w:val="28"/>
              <w:szCs w:val="28"/>
              <w:rtl/>
            </w:rPr>
            <w:t>دليل الإجراءات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7330" w:rsidRPr="008D48A6" w:rsidRDefault="00737330" w:rsidP="001204B8">
          <w:pPr>
            <w:bidi w:val="0"/>
            <w:rPr>
              <w:rFonts w:ascii="Arial" w:hAnsi="Arial" w:cs="Arabic Transparent"/>
              <w:sz w:val="28"/>
              <w:szCs w:val="28"/>
            </w:rPr>
          </w:pPr>
        </w:p>
      </w:tc>
      <w:tc>
        <w:tcPr>
          <w:tcW w:w="4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737330" w:rsidRPr="00F76F56" w:rsidRDefault="00737330" w:rsidP="001204B8">
          <w:pPr>
            <w:jc w:val="center"/>
            <w:rPr>
              <w:rFonts w:ascii="Arial" w:hAnsi="Arial" w:cs="Traditional Arabic"/>
              <w:b/>
              <w:bCs/>
              <w:sz w:val="28"/>
              <w:szCs w:val="28"/>
            </w:rPr>
          </w:pPr>
          <w:r w:rsidRPr="00F76F56">
            <w:rPr>
              <w:rFonts w:ascii="Arial" w:hAnsi="Arial" w:cs="Traditional Arabic"/>
              <w:b/>
              <w:bCs/>
              <w:sz w:val="28"/>
              <w:szCs w:val="28"/>
              <w:rtl/>
            </w:rPr>
            <w:t>وزارة التعليم العالي</w:t>
          </w:r>
        </w:p>
      </w:tc>
    </w:tr>
    <w:tr w:rsidR="007D28AE" w:rsidRPr="008D48A6">
      <w:trPr>
        <w:trHeight w:val="226"/>
        <w:jc w:val="center"/>
      </w:trPr>
      <w:tc>
        <w:tcPr>
          <w:tcW w:w="4031" w:type="dxa"/>
          <w:vMerge w:val="restart"/>
          <w:tcBorders>
            <w:top w:val="single" w:sz="4" w:space="0" w:color="auto"/>
            <w:left w:val="single" w:sz="12" w:space="0" w:color="auto"/>
            <w:right w:val="single" w:sz="4" w:space="0" w:color="auto"/>
          </w:tcBorders>
          <w:vAlign w:val="center"/>
        </w:tcPr>
        <w:p w:rsidR="007D28AE" w:rsidRDefault="007D28AE" w:rsidP="007D28AE">
          <w:pPr>
            <w:jc w:val="center"/>
            <w:rPr>
              <w:rFonts w:cs="Traditional Arabic"/>
              <w:b/>
              <w:bCs/>
              <w:sz w:val="28"/>
              <w:szCs w:val="28"/>
            </w:rPr>
          </w:pPr>
          <w:r>
            <w:rPr>
              <w:rFonts w:cs="Traditional Arabic"/>
              <w:b/>
              <w:bCs/>
              <w:sz w:val="28"/>
              <w:szCs w:val="28"/>
              <w:rtl/>
            </w:rPr>
            <w:t>رقم ال</w:t>
          </w:r>
          <w:r w:rsidR="000520BC">
            <w:rPr>
              <w:rFonts w:cs="Traditional Arabic" w:hint="cs"/>
              <w:b/>
              <w:bCs/>
              <w:sz w:val="28"/>
              <w:szCs w:val="28"/>
              <w:rtl/>
            </w:rPr>
            <w:t>نموذج</w:t>
          </w:r>
          <w:r>
            <w:rPr>
              <w:rFonts w:cs="Traditional Arabic"/>
              <w:b/>
              <w:bCs/>
              <w:sz w:val="28"/>
              <w:szCs w:val="28"/>
              <w:rtl/>
            </w:rPr>
            <w:t>:</w:t>
          </w:r>
          <w:r w:rsidR="005B1079">
            <w:rPr>
              <w:rFonts w:cs="Traditional Arabic"/>
              <w:b/>
              <w:bCs/>
              <w:sz w:val="28"/>
              <w:szCs w:val="28"/>
            </w:rPr>
            <w:t>0502</w:t>
          </w:r>
          <w:r w:rsidR="002540E2">
            <w:rPr>
              <w:rFonts w:cs="Traditional Arabic"/>
              <w:b/>
              <w:bCs/>
              <w:sz w:val="28"/>
              <w:szCs w:val="28"/>
              <w:rtl/>
            </w:rPr>
            <w:t>- 06051001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28AE" w:rsidRPr="008D48A6" w:rsidRDefault="007D28AE" w:rsidP="001204B8">
          <w:pPr>
            <w:bidi w:val="0"/>
            <w:rPr>
              <w:rFonts w:ascii="Arial" w:hAnsi="Arial" w:cs="Arabic Transparent"/>
              <w:sz w:val="28"/>
              <w:szCs w:val="28"/>
            </w:rPr>
          </w:pPr>
        </w:p>
      </w:tc>
      <w:tc>
        <w:tcPr>
          <w:tcW w:w="4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7D28AE" w:rsidRPr="00F76F56" w:rsidRDefault="007D28AE" w:rsidP="001204B8">
          <w:pPr>
            <w:jc w:val="center"/>
            <w:rPr>
              <w:rFonts w:ascii="Arial" w:hAnsi="Arial" w:cs="Traditional Arabic"/>
              <w:b/>
              <w:bCs/>
              <w:sz w:val="28"/>
              <w:szCs w:val="28"/>
            </w:rPr>
          </w:pPr>
          <w:r w:rsidRPr="00F76F56">
            <w:rPr>
              <w:rFonts w:ascii="Arial" w:hAnsi="Arial" w:cs="Traditional Arabic"/>
              <w:b/>
              <w:bCs/>
              <w:sz w:val="28"/>
              <w:szCs w:val="28"/>
              <w:rtl/>
            </w:rPr>
            <w:t>جامعة الملك سعود</w:t>
          </w:r>
        </w:p>
      </w:tc>
    </w:tr>
    <w:tr w:rsidR="007D28AE" w:rsidRPr="008D48A6">
      <w:trPr>
        <w:trHeight w:val="575"/>
        <w:jc w:val="center"/>
      </w:trPr>
      <w:tc>
        <w:tcPr>
          <w:tcW w:w="4031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7D28AE" w:rsidRDefault="007D28AE" w:rsidP="007D28AE">
          <w:pPr>
            <w:jc w:val="center"/>
            <w:rPr>
              <w:rFonts w:cs="Traditional Arabic"/>
              <w:b/>
              <w:bCs/>
              <w:sz w:val="28"/>
              <w:szCs w:val="28"/>
            </w:rPr>
          </w:pP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7D28AE" w:rsidRPr="008D48A6" w:rsidRDefault="007D28AE" w:rsidP="001204B8">
          <w:pPr>
            <w:bidi w:val="0"/>
            <w:rPr>
              <w:rFonts w:ascii="Arial" w:hAnsi="Arial" w:cs="Arabic Transparent"/>
              <w:sz w:val="28"/>
              <w:szCs w:val="28"/>
            </w:rPr>
          </w:pPr>
        </w:p>
      </w:tc>
      <w:tc>
        <w:tcPr>
          <w:tcW w:w="411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:rsidR="007D28AE" w:rsidRPr="00F76F56" w:rsidRDefault="007D28AE" w:rsidP="001204B8">
          <w:pPr>
            <w:jc w:val="center"/>
            <w:rPr>
              <w:rFonts w:ascii="Arial" w:hAnsi="Arial" w:cs="Traditional Arabic"/>
              <w:b/>
              <w:bCs/>
              <w:sz w:val="28"/>
              <w:szCs w:val="28"/>
            </w:rPr>
          </w:pPr>
          <w:r w:rsidRPr="00F76F56">
            <w:rPr>
              <w:rFonts w:ascii="Arial" w:hAnsi="Arial" w:cs="Traditional Arabic"/>
              <w:b/>
              <w:bCs/>
              <w:sz w:val="28"/>
              <w:szCs w:val="28"/>
              <w:rtl/>
            </w:rPr>
            <w:t xml:space="preserve">أقسام العلوم والدراسات الطبية </w:t>
          </w:r>
        </w:p>
      </w:tc>
    </w:tr>
  </w:tbl>
  <w:p w:rsidR="00737330" w:rsidRDefault="00737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C2D6F"/>
    <w:multiLevelType w:val="hybridMultilevel"/>
    <w:tmpl w:val="E3BADB50"/>
    <w:lvl w:ilvl="0" w:tplc="E6607592">
      <w:numFmt w:val="bullet"/>
      <w:lvlText w:val="-"/>
      <w:lvlJc w:val="left"/>
      <w:pPr>
        <w:ind w:left="2006" w:hanging="360"/>
      </w:pPr>
      <w:rPr>
        <w:rFonts w:ascii="Traditional Arabic" w:eastAsia="Calibri" w:hAnsi="Traditional Arabic" w:cs="Traditional Arabic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" w15:restartNumberingAfterBreak="0">
    <w:nsid w:val="4843671B"/>
    <w:multiLevelType w:val="hybridMultilevel"/>
    <w:tmpl w:val="F072D5A8"/>
    <w:lvl w:ilvl="0" w:tplc="0990371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8F1A6B"/>
    <w:multiLevelType w:val="hybridMultilevel"/>
    <w:tmpl w:val="C8DE952A"/>
    <w:lvl w:ilvl="0" w:tplc="176A9C2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A15411"/>
    <w:multiLevelType w:val="hybridMultilevel"/>
    <w:tmpl w:val="B9987814"/>
    <w:lvl w:ilvl="0" w:tplc="02EA268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56"/>
    <w:rsid w:val="0002492F"/>
    <w:rsid w:val="00032324"/>
    <w:rsid w:val="000339E4"/>
    <w:rsid w:val="000520BC"/>
    <w:rsid w:val="00057B32"/>
    <w:rsid w:val="00065B1D"/>
    <w:rsid w:val="000668D9"/>
    <w:rsid w:val="00066A6C"/>
    <w:rsid w:val="000A0BA6"/>
    <w:rsid w:val="000B63C0"/>
    <w:rsid w:val="000C45F0"/>
    <w:rsid w:val="000D00F1"/>
    <w:rsid w:val="000E241D"/>
    <w:rsid w:val="000F6754"/>
    <w:rsid w:val="00105017"/>
    <w:rsid w:val="00111684"/>
    <w:rsid w:val="001204B8"/>
    <w:rsid w:val="00122D8B"/>
    <w:rsid w:val="001B1011"/>
    <w:rsid w:val="001B6ADB"/>
    <w:rsid w:val="001C49C6"/>
    <w:rsid w:val="001D111A"/>
    <w:rsid w:val="00203264"/>
    <w:rsid w:val="0023250B"/>
    <w:rsid w:val="0023637B"/>
    <w:rsid w:val="00236733"/>
    <w:rsid w:val="002540E2"/>
    <w:rsid w:val="00272B6C"/>
    <w:rsid w:val="00290811"/>
    <w:rsid w:val="002927B0"/>
    <w:rsid w:val="002B5480"/>
    <w:rsid w:val="002E197E"/>
    <w:rsid w:val="002E52C0"/>
    <w:rsid w:val="0031125F"/>
    <w:rsid w:val="003130BF"/>
    <w:rsid w:val="0034666C"/>
    <w:rsid w:val="003658C7"/>
    <w:rsid w:val="00367AF3"/>
    <w:rsid w:val="00377E67"/>
    <w:rsid w:val="0038164F"/>
    <w:rsid w:val="003C6648"/>
    <w:rsid w:val="003C66E0"/>
    <w:rsid w:val="003D3F7F"/>
    <w:rsid w:val="003E7C8D"/>
    <w:rsid w:val="003F7C99"/>
    <w:rsid w:val="00433996"/>
    <w:rsid w:val="00451AAC"/>
    <w:rsid w:val="004574D0"/>
    <w:rsid w:val="00461066"/>
    <w:rsid w:val="00474D47"/>
    <w:rsid w:val="005268AF"/>
    <w:rsid w:val="00547160"/>
    <w:rsid w:val="005652AE"/>
    <w:rsid w:val="00584C8C"/>
    <w:rsid w:val="005934C0"/>
    <w:rsid w:val="005B1079"/>
    <w:rsid w:val="005B3795"/>
    <w:rsid w:val="005E6318"/>
    <w:rsid w:val="005E68A5"/>
    <w:rsid w:val="005F1542"/>
    <w:rsid w:val="00644076"/>
    <w:rsid w:val="00647B79"/>
    <w:rsid w:val="00682E50"/>
    <w:rsid w:val="006A5526"/>
    <w:rsid w:val="006B1C65"/>
    <w:rsid w:val="006D5306"/>
    <w:rsid w:val="0071306A"/>
    <w:rsid w:val="00737330"/>
    <w:rsid w:val="007445C3"/>
    <w:rsid w:val="0075244A"/>
    <w:rsid w:val="007539D9"/>
    <w:rsid w:val="00787AFE"/>
    <w:rsid w:val="007B33BE"/>
    <w:rsid w:val="007C6542"/>
    <w:rsid w:val="007D28AE"/>
    <w:rsid w:val="007D70C3"/>
    <w:rsid w:val="00802BAA"/>
    <w:rsid w:val="00812AA4"/>
    <w:rsid w:val="00815D23"/>
    <w:rsid w:val="00817F14"/>
    <w:rsid w:val="00826C31"/>
    <w:rsid w:val="00840A25"/>
    <w:rsid w:val="0085230B"/>
    <w:rsid w:val="00865021"/>
    <w:rsid w:val="008737C5"/>
    <w:rsid w:val="008A229B"/>
    <w:rsid w:val="008A442B"/>
    <w:rsid w:val="008C6F64"/>
    <w:rsid w:val="008D72DD"/>
    <w:rsid w:val="008F07E1"/>
    <w:rsid w:val="00907AC5"/>
    <w:rsid w:val="00930D11"/>
    <w:rsid w:val="009368AA"/>
    <w:rsid w:val="009519D6"/>
    <w:rsid w:val="009E05C1"/>
    <w:rsid w:val="009E262F"/>
    <w:rsid w:val="00A15831"/>
    <w:rsid w:val="00A201D9"/>
    <w:rsid w:val="00A33F99"/>
    <w:rsid w:val="00A3645A"/>
    <w:rsid w:val="00A604AF"/>
    <w:rsid w:val="00AA0391"/>
    <w:rsid w:val="00AB0995"/>
    <w:rsid w:val="00AC74E0"/>
    <w:rsid w:val="00AC7B2E"/>
    <w:rsid w:val="00AD2E57"/>
    <w:rsid w:val="00AD4605"/>
    <w:rsid w:val="00AD7814"/>
    <w:rsid w:val="00B332A6"/>
    <w:rsid w:val="00B3531D"/>
    <w:rsid w:val="00B44062"/>
    <w:rsid w:val="00B464EA"/>
    <w:rsid w:val="00B46C67"/>
    <w:rsid w:val="00B66179"/>
    <w:rsid w:val="00B8164C"/>
    <w:rsid w:val="00B97135"/>
    <w:rsid w:val="00BB7324"/>
    <w:rsid w:val="00C00FFE"/>
    <w:rsid w:val="00C5476B"/>
    <w:rsid w:val="00C7065E"/>
    <w:rsid w:val="00C81C59"/>
    <w:rsid w:val="00CB4697"/>
    <w:rsid w:val="00CC77CD"/>
    <w:rsid w:val="00D04F78"/>
    <w:rsid w:val="00D27EBD"/>
    <w:rsid w:val="00D36646"/>
    <w:rsid w:val="00D44BA2"/>
    <w:rsid w:val="00D573C3"/>
    <w:rsid w:val="00DB37B3"/>
    <w:rsid w:val="00DC47EE"/>
    <w:rsid w:val="00E04046"/>
    <w:rsid w:val="00E33FD8"/>
    <w:rsid w:val="00E558D6"/>
    <w:rsid w:val="00E6777D"/>
    <w:rsid w:val="00E72222"/>
    <w:rsid w:val="00E72528"/>
    <w:rsid w:val="00E8215E"/>
    <w:rsid w:val="00E928F2"/>
    <w:rsid w:val="00E978FD"/>
    <w:rsid w:val="00EB7445"/>
    <w:rsid w:val="00EC2F20"/>
    <w:rsid w:val="00EE1D1D"/>
    <w:rsid w:val="00EE5805"/>
    <w:rsid w:val="00F01E4F"/>
    <w:rsid w:val="00F03E56"/>
    <w:rsid w:val="00F0501E"/>
    <w:rsid w:val="00F11162"/>
    <w:rsid w:val="00F71B3D"/>
    <w:rsid w:val="00F76F56"/>
    <w:rsid w:val="00F972B3"/>
    <w:rsid w:val="00F97D7D"/>
    <w:rsid w:val="00FA3702"/>
    <w:rsid w:val="00FA7F21"/>
    <w:rsid w:val="00FC5478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85578-8871-4BF2-A286-54F0AF6F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F56"/>
    <w:pPr>
      <w:bidi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6F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6F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87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7AF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0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B1011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الإدارة: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الإدارة:</dc:title>
  <dc:subject/>
  <dc:creator>dghanem</dc:creator>
  <cp:keywords/>
  <cp:lastModifiedBy>Ahmad AlShibli</cp:lastModifiedBy>
  <cp:revision>2</cp:revision>
  <cp:lastPrinted>2012-02-13T06:46:00Z</cp:lastPrinted>
  <dcterms:created xsi:type="dcterms:W3CDTF">2015-12-02T04:35:00Z</dcterms:created>
  <dcterms:modified xsi:type="dcterms:W3CDTF">2015-12-02T04:35:00Z</dcterms:modified>
</cp:coreProperties>
</file>